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1D" w:rsidRDefault="00526B1D" w:rsidP="00526B1D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7FEE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роботи </w:t>
      </w:r>
      <w:r w:rsidRPr="000C7FEE">
        <w:rPr>
          <w:rFonts w:ascii="Times New Roman" w:eastAsia="Times New Roman" w:hAnsi="Times New Roman" w:cs="Times New Roman"/>
          <w:b/>
          <w:sz w:val="32"/>
          <w:szCs w:val="32"/>
          <w:highlight w:val="yellow"/>
        </w:rPr>
        <w:t>А</w:t>
      </w:r>
      <w:r w:rsidRPr="000C7FEE">
        <w:rPr>
          <w:rFonts w:ascii="Times New Roman" w:eastAsia="Times New Roman" w:hAnsi="Times New Roman" w:cs="Times New Roman"/>
          <w:b/>
          <w:sz w:val="32"/>
          <w:szCs w:val="32"/>
        </w:rPr>
        <w:t>дміністративної ради</w:t>
      </w:r>
    </w:p>
    <w:p w:rsidR="00526B1D" w:rsidRPr="000C7FEE" w:rsidRDefault="00526B1D" w:rsidP="00526B1D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7FEE">
        <w:rPr>
          <w:rFonts w:ascii="Times New Roman" w:eastAsia="Times New Roman" w:hAnsi="Times New Roman" w:cs="Times New Roman"/>
          <w:b/>
          <w:sz w:val="32"/>
          <w:szCs w:val="32"/>
        </w:rPr>
        <w:t>на 2024 – 2025 навчальний рік</w:t>
      </w:r>
    </w:p>
    <w:tbl>
      <w:tblPr>
        <w:tblStyle w:val="TableGrid"/>
        <w:tblW w:w="9788" w:type="dxa"/>
        <w:tblInd w:w="-154" w:type="dxa"/>
        <w:tblCellMar>
          <w:top w:w="13" w:type="dxa"/>
          <w:left w:w="103" w:type="dxa"/>
          <w:right w:w="50" w:type="dxa"/>
        </w:tblCellMar>
        <w:tblLook w:val="04A0" w:firstRow="1" w:lastRow="0" w:firstColumn="1" w:lastColumn="0" w:noHBand="0" w:noVBand="1"/>
      </w:tblPr>
      <w:tblGrid>
        <w:gridCol w:w="514"/>
        <w:gridCol w:w="1746"/>
        <w:gridCol w:w="5044"/>
        <w:gridCol w:w="2484"/>
      </w:tblGrid>
      <w:tr w:rsidR="00526B1D" w:rsidRPr="00B17AAB" w:rsidTr="00A16616">
        <w:trPr>
          <w:trHeight w:val="66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з/п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Перелік питань, що розглядаються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 за підготовку питань</w:t>
            </w:r>
          </w:p>
        </w:tc>
      </w:tr>
      <w:tr w:rsidR="00526B1D" w:rsidRPr="00B17AAB" w:rsidTr="00A16616">
        <w:trPr>
          <w:trHeight w:val="83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03.09.2024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початку нового навчального року. </w:t>
            </w:r>
          </w:p>
          <w:p w:rsidR="00526B1D" w:rsidRPr="00B17AAB" w:rsidRDefault="00526B1D" w:rsidP="00526B1D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моніторингу контингенту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B17AAB" w:rsidTr="00A16616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ліквідацію академічної неуспішності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ами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5B362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курсів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26B1D" w:rsidRPr="00B17AAB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з формування списків та ведення обліку призовників, військовозобов’язаних та резервістів у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  <w:p w:rsidR="00526B1D" w:rsidRPr="00B17AAB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контроль за веденням журналів реєстрації інструктажу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питань охорони праці.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526B1D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 </w:t>
            </w:r>
          </w:p>
        </w:tc>
      </w:tr>
      <w:tr w:rsidR="00526B1D" w:rsidRPr="00B17AAB" w:rsidTr="00A16616"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01.10.2024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3" w:righ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атестацію педагогічних працівників у 2025 році. </w:t>
            </w:r>
          </w:p>
          <w:p w:rsidR="00526B1D" w:rsidRPr="00B17AAB" w:rsidRDefault="00526B1D" w:rsidP="00A16616">
            <w:pPr>
              <w:ind w:left="3"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формування підготовчої, спеціальної груп та звільнення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 занять з фізичної культури. </w:t>
            </w:r>
          </w:p>
          <w:p w:rsidR="00526B1D" w:rsidRPr="00B17AAB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 стан навчально-методичного забезпечення освітнього процесу на І семестр 2024-2025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</w:tc>
      </w:tr>
      <w:tr w:rsidR="00526B1D" w:rsidRPr="00B17AAB" w:rsidTr="00A16616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15.10.2024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І-го рубіжного контролю знань. </w:t>
            </w:r>
          </w:p>
          <w:p w:rsidR="00526B1D" w:rsidRPr="00B17AAB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якість ведення навчальної документації викладачами. </w:t>
            </w:r>
          </w:p>
          <w:p w:rsidR="00526B1D" w:rsidRPr="00B17AAB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та участь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проведенні олімпіад, конференцій у 2024-2025 навчальному році.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B17AAB" w:rsidTr="00A16616">
        <w:trPr>
          <w:trHeight w:val="54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05.11.2024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моніторинг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відвідування занять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ами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526B1D" w:rsidRPr="00B17AAB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діловодства у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Сучасні вимоги щодо ведення ділової документації. </w:t>
            </w:r>
          </w:p>
          <w:p w:rsidR="00526B1D" w:rsidRPr="00B17AAB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виконання заходів профорієнтаційної роботи.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Журавель К.М.</w:t>
            </w:r>
          </w:p>
          <w:p w:rsidR="00526B1D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B17AAB" w:rsidTr="00A16616">
        <w:trPr>
          <w:trHeight w:val="185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19.11.2024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5B362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-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курсів до екзаменаційної сесії. </w:t>
            </w:r>
          </w:p>
          <w:p w:rsidR="00526B1D" w:rsidRPr="00B17AAB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результати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роботи викладачів, які атестуються у 2025 році. </w:t>
            </w:r>
          </w:p>
          <w:p w:rsidR="00526B1D" w:rsidRPr="00B17AAB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відкритих занять викладачів.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Pr="00B17AAB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  <w:p w:rsidR="00526B1D" w:rsidRDefault="00526B1D" w:rsidP="00A16616">
            <w:pPr>
              <w:ind w:left="-27" w:right="-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викладачі</w:t>
            </w:r>
          </w:p>
        </w:tc>
      </w:tr>
      <w:tr w:rsidR="00526B1D" w:rsidRPr="00B17AAB" w:rsidTr="00A16616"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03.12.2024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семестрового контролю рівня знань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курсу. </w:t>
            </w:r>
          </w:p>
          <w:p w:rsidR="00526B1D" w:rsidRPr="00B17AAB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Звіт-презентація за результатами  роботи викладачів, які атестуються у 2025 році. </w:t>
            </w:r>
          </w:p>
          <w:p w:rsidR="00526B1D" w:rsidRPr="00B17AAB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до Дня студента.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526B1D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викладачі</w:t>
            </w:r>
          </w:p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21.01.2025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науково-дослідної роботи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, їх</w:t>
            </w:r>
            <w:r w:rsidRPr="0075162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ню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часті в олімпіадах, конкурсах.</w:t>
            </w:r>
          </w:p>
          <w:p w:rsidR="00526B1D" w:rsidRPr="00B17AAB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 якості організації та проведення навчальних занять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викладачами у І семестрі 2024-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навчального року. </w:t>
            </w:r>
          </w:p>
          <w:p w:rsidR="00526B1D" w:rsidRPr="00B17AAB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стан оформлення індивідуальних навчальних планів, зведених відомостей.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  <w:p w:rsidR="00526B1D" w:rsidRPr="00B17AAB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04.02.2025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3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стан навчально-методичного забезпечення освітнього процесу на ІІ семестр 2024-2025 навчального року. </w:t>
            </w:r>
          </w:p>
          <w:p w:rsidR="00526B1D" w:rsidRPr="00B17AAB" w:rsidRDefault="00526B1D" w:rsidP="00A16616">
            <w:pPr>
              <w:ind w:left="3"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результати проведення профорієнтаційної роботи у І-му семестрі. </w:t>
            </w:r>
          </w:p>
          <w:p w:rsidR="00526B1D" w:rsidRPr="00B17AAB" w:rsidRDefault="00526B1D" w:rsidP="00A16616">
            <w:pPr>
              <w:ind w:left="5" w:right="21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 стан ведення навчальної документації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 2024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-2025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F06830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06830">
              <w:rPr>
                <w:rFonts w:ascii="Times New Roman" w:eastAsia="Times New Roman" w:hAnsi="Times New Roman" w:cs="Times New Roman"/>
                <w:sz w:val="26"/>
                <w:szCs w:val="26"/>
              </w:rPr>
              <w:t>Щавлінська</w:t>
            </w:r>
            <w:proofErr w:type="spellEnd"/>
            <w:r w:rsidRPr="00F068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С.М. </w:t>
            </w:r>
          </w:p>
          <w:p w:rsidR="00526B1D" w:rsidRPr="00B17AAB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  <w:p w:rsidR="00526B1D" w:rsidRPr="00B17AAB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1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18.02.2025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Звіт-презентація за результатами роботи викладачів, які атестуються у 2025 році. </w:t>
            </w:r>
          </w:p>
          <w:p w:rsidR="00526B1D" w:rsidRPr="00B17AAB" w:rsidRDefault="00526B1D" w:rsidP="00526B1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проходження виробничої практики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ами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 xml:space="preserve">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 </w:t>
            </w:r>
          </w:p>
          <w:p w:rsidR="00526B1D" w:rsidRPr="00B17AAB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Керівники практик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25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04.03.2025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Default="00526B1D" w:rsidP="00A16616">
            <w:pPr>
              <w:ind w:left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стан ліквідації академічної неуспішності за результатами зимової </w:t>
            </w:r>
            <w:proofErr w:type="spellStart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-екзаменаційної сесії. </w:t>
            </w:r>
          </w:p>
          <w:p w:rsidR="00526B1D" w:rsidRPr="00B17AAB" w:rsidRDefault="00526B1D" w:rsidP="00A16616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стан ведення навчальної документації випускних груп. Підготовка додатків до дипломів фахового молодшого бакалавра.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hAnsi="Times New Roman" w:cs="Times New Roman"/>
                <w:sz w:val="28"/>
                <w:szCs w:val="28"/>
              </w:rPr>
              <w:t>Сімонова С.М.,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11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18.03.2025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hAnsi="Times New Roman" w:cs="Times New Roman"/>
                <w:sz w:val="28"/>
                <w:szCs w:val="28"/>
              </w:rPr>
              <w:t>Про співпрацю бібліотеки з викладачами для інтеграції бібліотечних ресурсів в освітній процес.</w:t>
            </w:r>
          </w:p>
          <w:p w:rsidR="00526B1D" w:rsidRPr="00B17AAB" w:rsidRDefault="00526B1D" w:rsidP="00526B1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Моніторинг якості організації та проведення навчальних занять викладачами.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С.В.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01.04.2025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3" w:righ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ІІ рубіжного контролю знань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курсу всіх спеціальностей. </w:t>
            </w:r>
          </w:p>
          <w:p w:rsidR="00526B1D" w:rsidRPr="00B17AAB" w:rsidRDefault="00526B1D" w:rsidP="00A16616">
            <w:pPr>
              <w:ind w:left="3"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хід підготовки до семестрових екзаменів та атестації випускників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526B1D" w:rsidRPr="00B17AAB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Адаптація </w:t>
            </w:r>
            <w:r w:rsidRPr="0075162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 до навчання в </w:t>
            </w:r>
            <w:r w:rsidRPr="0061381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eastAsia="ru-RU"/>
              </w:rPr>
              <w:t>К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526B1D" w:rsidRPr="00B17AAB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  <w:p w:rsidR="00526B1D" w:rsidRPr="00B17AAB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23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</w:t>
            </w:r>
            <w:r w:rsidRPr="002040A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 до екзаменаційної сесії. </w:t>
            </w:r>
          </w:p>
          <w:p w:rsidR="00526B1D" w:rsidRPr="00B17AAB" w:rsidRDefault="00526B1D" w:rsidP="00526B1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перевірку курсових робіт на плагіат</w:t>
            </w:r>
            <w:r w:rsidRPr="0075162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з навчально-методичної роботи 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20.05.2025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3" w:righ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підготовку до кваліфікаційних іспитів </w:t>
            </w:r>
            <w:r w:rsidRPr="002040A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здобувачів освіти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у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сіх спеціальностей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B17AAB" w:rsidRDefault="00526B1D" w:rsidP="00A16616">
            <w:pPr>
              <w:ind w:left="3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планування попереднього педагогічного навантаження на 2025-2026 н. р.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циклових комісій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03.06.2025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результати екзаменаційної сесії у випускних групах та стан ліквідації академічної неуспішності. </w:t>
            </w:r>
          </w:p>
          <w:p w:rsidR="00526B1D" w:rsidRPr="00B17AAB" w:rsidRDefault="00526B1D" w:rsidP="00526B1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щодо успішного завершення 2024-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навчального року та підготовки до випуску фахівців у 2025 році. </w:t>
            </w:r>
          </w:p>
          <w:p w:rsidR="00526B1D" w:rsidRPr="00B17AAB" w:rsidRDefault="00526B1D" w:rsidP="00526B1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профорієнтаційної роботи у ІІ-му семестрі.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</w:t>
            </w:r>
          </w:p>
          <w:p w:rsidR="00526B1D" w:rsidRPr="00B17AAB" w:rsidRDefault="00526B1D" w:rsidP="00A16616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дмін</w:t>
            </w:r>
            <w:r w:rsidRPr="000C7FE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істративної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ради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39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B17AA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>17.06.2025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526B1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моніторинг роботи </w:t>
            </w:r>
            <w:r w:rsidRPr="0075162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дміністративної ради за 2024 – 2025 навчальний рік. Планування роботи на 2025-2026 навчальний рік. </w:t>
            </w:r>
          </w:p>
          <w:p w:rsidR="00526B1D" w:rsidRPr="00B17AAB" w:rsidRDefault="00526B1D" w:rsidP="00526B1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підготовку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вступної кампанії 2025 року.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B17AAB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</w:tbl>
    <w:p w:rsidR="00526B1D" w:rsidRPr="00B17AAB" w:rsidRDefault="00526B1D" w:rsidP="00526B1D">
      <w:pPr>
        <w:spacing w:after="0" w:line="240" w:lineRule="auto"/>
        <w:ind w:left="3147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1B7034" w:rsidRDefault="001B7034">
      <w:bookmarkStart w:id="0" w:name="_GoBack"/>
      <w:bookmarkEnd w:id="0"/>
    </w:p>
    <w:sectPr w:rsidR="001B7034" w:rsidSect="00964B91">
      <w:footerReference w:type="even" r:id="rId5"/>
      <w:footerReference w:type="default" r:id="rId6"/>
      <w:footerReference w:type="first" r:id="rId7"/>
      <w:pgSz w:w="11906" w:h="16838"/>
      <w:pgMar w:top="720" w:right="1418" w:bottom="746" w:left="144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526B1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526B1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526B1D"/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991"/>
    <w:multiLevelType w:val="hybridMultilevel"/>
    <w:tmpl w:val="1082A66E"/>
    <w:lvl w:ilvl="0" w:tplc="7190455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D7A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2FFD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A97D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CEE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4A6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079B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ED82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60E7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D39CD"/>
    <w:multiLevelType w:val="hybridMultilevel"/>
    <w:tmpl w:val="55CE3948"/>
    <w:lvl w:ilvl="0" w:tplc="E44A756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C50C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4CD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A722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E41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AA23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65DF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0628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423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83104"/>
    <w:multiLevelType w:val="hybridMultilevel"/>
    <w:tmpl w:val="500400F6"/>
    <w:lvl w:ilvl="0" w:tplc="5F80464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4E9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60DB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2E6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4E7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C007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822C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0DCB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C0F3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8F7D75"/>
    <w:multiLevelType w:val="hybridMultilevel"/>
    <w:tmpl w:val="96060B24"/>
    <w:lvl w:ilvl="0" w:tplc="B7BADB1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8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A91D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0FB5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66A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2D6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AE7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AB6C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62BA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1624D"/>
    <w:multiLevelType w:val="hybridMultilevel"/>
    <w:tmpl w:val="E57A17F8"/>
    <w:lvl w:ilvl="0" w:tplc="EFAADC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2CDB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2CD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2D3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AC22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E3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6F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444B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03C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3B2671"/>
    <w:multiLevelType w:val="hybridMultilevel"/>
    <w:tmpl w:val="0E10CD36"/>
    <w:lvl w:ilvl="0" w:tplc="449C734C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A73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89DA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FB8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C1E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601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8ED3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41C0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40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C67283"/>
    <w:multiLevelType w:val="hybridMultilevel"/>
    <w:tmpl w:val="B858AC6E"/>
    <w:lvl w:ilvl="0" w:tplc="64FEBE38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4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EB1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4D9B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8C1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80BF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4A5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7EAD8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2800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D17109"/>
    <w:multiLevelType w:val="hybridMultilevel"/>
    <w:tmpl w:val="730E5F16"/>
    <w:lvl w:ilvl="0" w:tplc="21FC3F92">
      <w:start w:val="2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E277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924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51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A255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089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F7C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2E6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6CE4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90F0E"/>
    <w:multiLevelType w:val="hybridMultilevel"/>
    <w:tmpl w:val="70F013E6"/>
    <w:lvl w:ilvl="0" w:tplc="BC663F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055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2AF5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24E5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CEE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E7E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062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C41E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680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64700C"/>
    <w:multiLevelType w:val="hybridMultilevel"/>
    <w:tmpl w:val="76309172"/>
    <w:lvl w:ilvl="0" w:tplc="53AE99DA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426A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8471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D20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C3A8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0850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0BA0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0FD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8CA5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582846"/>
    <w:multiLevelType w:val="hybridMultilevel"/>
    <w:tmpl w:val="7280F15A"/>
    <w:lvl w:ilvl="0" w:tplc="A320744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4C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03CF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44C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CBF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B0BE9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ADD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A33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4F5A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493D58"/>
    <w:multiLevelType w:val="hybridMultilevel"/>
    <w:tmpl w:val="1D9EC20A"/>
    <w:lvl w:ilvl="0" w:tplc="946EECF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E947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CD95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A03D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CD4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CC06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245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A352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499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1D"/>
    <w:rsid w:val="001B7034"/>
    <w:rsid w:val="0052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FE5FA-A472-440B-A58E-06949B90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1D"/>
    <w:rPr>
      <w:rFonts w:ascii="Calibri" w:eastAsia="Calibri" w:hAnsi="Calibri" w:cs="Calibri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6B1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3167</Words>
  <Characters>1806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selector</dc:creator>
  <cp:keywords/>
  <dc:description/>
  <cp:lastModifiedBy>selector</cp:lastModifiedBy>
  <cp:revision>1</cp:revision>
  <dcterms:created xsi:type="dcterms:W3CDTF">2025-09-04T05:49:00Z</dcterms:created>
  <dcterms:modified xsi:type="dcterms:W3CDTF">2025-09-04T05:50:00Z</dcterms:modified>
</cp:coreProperties>
</file>